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09" w:rsidRPr="00EF4DD8" w:rsidRDefault="00145D09" w:rsidP="00145D0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95264" w:rsidRDefault="00295264" w:rsidP="00145D0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45D09" w:rsidRPr="000F5854" w:rsidRDefault="00145D09" w:rsidP="00145D0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BF4DDB" w:rsidRPr="00784EFA" w:rsidRDefault="00BF4DDB" w:rsidP="00BF4DDB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BC4DB6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BC4DB6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BC4DB6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BC4DB6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BC4DB6" w:rsidTr="003B4938">
        <w:tc>
          <w:tcPr>
            <w:tcW w:w="1234" w:type="dxa"/>
            <w:vAlign w:val="center"/>
          </w:tcPr>
          <w:p w:rsidR="00D62DC3" w:rsidRPr="00BC4DB6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BC4DB6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BC4DB6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BC4DB6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BC4DB6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3B4938" w:rsidRPr="00BC4DB6" w:rsidTr="003B4938">
        <w:trPr>
          <w:trHeight w:val="375"/>
        </w:trPr>
        <w:tc>
          <w:tcPr>
            <w:tcW w:w="1234" w:type="dxa"/>
            <w:vAlign w:val="center"/>
          </w:tcPr>
          <w:p w:rsidR="003B4938" w:rsidRPr="00BC4DB6" w:rsidRDefault="003B4938" w:rsidP="003B493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3B4938" w:rsidRPr="003B4938" w:rsidRDefault="003B4938" w:rsidP="003B493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B4938">
              <w:rPr>
                <w:rFonts w:ascii="Times New Roman" w:hAnsi="Times New Roman"/>
                <w:color w:val="000000"/>
                <w:sz w:val="23"/>
                <w:szCs w:val="23"/>
              </w:rPr>
              <w:t>Водород хлорид (кислота соляная)</w:t>
            </w:r>
          </w:p>
        </w:tc>
        <w:tc>
          <w:tcPr>
            <w:tcW w:w="3800" w:type="dxa"/>
          </w:tcPr>
          <w:p w:rsidR="003B4938" w:rsidRPr="003B4938" w:rsidRDefault="003B4938" w:rsidP="003B493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B4938">
              <w:rPr>
                <w:rFonts w:ascii="Times New Roman" w:hAnsi="Times New Roman"/>
                <w:color w:val="000000"/>
                <w:sz w:val="23"/>
                <w:szCs w:val="23"/>
              </w:rPr>
              <w:t>химически чистый</w:t>
            </w:r>
          </w:p>
        </w:tc>
        <w:tc>
          <w:tcPr>
            <w:tcW w:w="3803" w:type="dxa"/>
          </w:tcPr>
          <w:p w:rsidR="003B4938" w:rsidRPr="003B4938" w:rsidRDefault="003B4938" w:rsidP="003B493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B493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Кислота соляная </w:t>
            </w:r>
            <w:proofErr w:type="spellStart"/>
            <w:r w:rsidRPr="003B4938">
              <w:rPr>
                <w:rFonts w:ascii="Times New Roman" w:hAnsi="Times New Roman"/>
                <w:color w:val="000000"/>
                <w:sz w:val="23"/>
                <w:szCs w:val="23"/>
              </w:rPr>
              <w:t>х.ч</w:t>
            </w:r>
            <w:proofErr w:type="spellEnd"/>
            <w:r w:rsidRPr="003B4938">
              <w:rPr>
                <w:rFonts w:ascii="Times New Roman" w:hAnsi="Times New Roman"/>
                <w:color w:val="000000"/>
                <w:sz w:val="23"/>
                <w:szCs w:val="23"/>
              </w:rPr>
              <w:t>. 35-38%</w:t>
            </w:r>
          </w:p>
        </w:tc>
        <w:tc>
          <w:tcPr>
            <w:tcW w:w="2493" w:type="dxa"/>
            <w:vAlign w:val="center"/>
          </w:tcPr>
          <w:p w:rsidR="003B4938" w:rsidRPr="00BC4DB6" w:rsidRDefault="003B4938" w:rsidP="003B493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82 143,95</w:t>
            </w:r>
          </w:p>
        </w:tc>
      </w:tr>
    </w:tbl>
    <w:p w:rsidR="00D62DC3" w:rsidRPr="00BC4DB6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81"/>
        <w:gridCol w:w="2375"/>
        <w:gridCol w:w="1770"/>
        <w:gridCol w:w="5600"/>
      </w:tblGrid>
      <w:tr w:rsidR="00D62DC3" w:rsidRPr="00BC4DB6" w:rsidTr="00BC4DB6">
        <w:tc>
          <w:tcPr>
            <w:tcW w:w="1779" w:type="pct"/>
            <w:tcBorders>
              <w:bottom w:val="single" w:sz="4" w:space="0" w:color="auto"/>
            </w:tcBorders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221" w:type="pct"/>
            <w:gridSpan w:val="3"/>
            <w:tcBorders>
              <w:bottom w:val="single" w:sz="4" w:space="0" w:color="auto"/>
            </w:tcBorders>
          </w:tcPr>
          <w:p w:rsidR="00224022" w:rsidRPr="00BC4DB6" w:rsidRDefault="002B33D5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Соляная кислота (водный раствор хлористого водорода), представляет собой бесцветную жидкость с резким запахом, дымящую на воздухе; смешивается с водой бензолом и с эфиром. Плотность кислоты 1,15-1,19 г/см3. Соляная кислота должна соответствовать требованиям ГОСТ 3118-77.</w:t>
            </w:r>
          </w:p>
        </w:tc>
      </w:tr>
      <w:tr w:rsidR="00D62DC3" w:rsidRPr="00BC4DB6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BC4DB6" w:rsidRDefault="00D62DC3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BC4DB6" w:rsidTr="00BC4DB6">
        <w:tc>
          <w:tcPr>
            <w:tcW w:w="1779" w:type="pct"/>
            <w:tcBorders>
              <w:top w:val="single" w:sz="4" w:space="0" w:color="auto"/>
            </w:tcBorders>
          </w:tcPr>
          <w:p w:rsidR="00D03488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221" w:type="pct"/>
            <w:gridSpan w:val="3"/>
            <w:tcBorders>
              <w:top w:val="single" w:sz="4" w:space="0" w:color="auto"/>
            </w:tcBorders>
          </w:tcPr>
          <w:p w:rsidR="00D62DC3" w:rsidRPr="00BC4DB6" w:rsidRDefault="00145D09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BC4DB6" w:rsidTr="00BC4DB6">
        <w:tc>
          <w:tcPr>
            <w:tcW w:w="1779" w:type="pct"/>
          </w:tcPr>
          <w:p w:rsidR="00061B16" w:rsidRPr="00BC4DB6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221" w:type="pct"/>
            <w:gridSpan w:val="3"/>
          </w:tcPr>
          <w:p w:rsidR="00F37C22" w:rsidRDefault="00F37C22" w:rsidP="00F37C22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F37C22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BC4DB6" w:rsidTr="00BC4DB6">
        <w:trPr>
          <w:trHeight w:val="568"/>
        </w:trPr>
        <w:tc>
          <w:tcPr>
            <w:tcW w:w="1779" w:type="pct"/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221" w:type="pct"/>
            <w:gridSpan w:val="3"/>
          </w:tcPr>
          <w:p w:rsidR="00D62DC3" w:rsidRPr="00BC4DB6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BC4DB6" w:rsidTr="00BC4DB6">
        <w:tc>
          <w:tcPr>
            <w:tcW w:w="1779" w:type="pct"/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221" w:type="pct"/>
            <w:gridSpan w:val="3"/>
          </w:tcPr>
          <w:p w:rsidR="00D62DC3" w:rsidRPr="00BC4DB6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BC4DB6" w:rsidTr="00BC4DB6">
        <w:tc>
          <w:tcPr>
            <w:tcW w:w="1779" w:type="pct"/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221" w:type="pct"/>
            <w:gridSpan w:val="3"/>
          </w:tcPr>
          <w:p w:rsidR="00D62DC3" w:rsidRPr="00BC4DB6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BC4DB6" w:rsidTr="00BC4DB6">
        <w:tc>
          <w:tcPr>
            <w:tcW w:w="1779" w:type="pct"/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221" w:type="pct"/>
            <w:gridSpan w:val="3"/>
          </w:tcPr>
          <w:p w:rsidR="00D62DC3" w:rsidRPr="00BC4DB6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BC4DB6" w:rsidTr="00D03488">
        <w:tc>
          <w:tcPr>
            <w:tcW w:w="5000" w:type="pct"/>
            <w:gridSpan w:val="4"/>
          </w:tcPr>
          <w:p w:rsidR="00D62DC3" w:rsidRPr="00BC4DB6" w:rsidRDefault="00D62DC3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BC4DB6" w:rsidTr="00BC4DB6">
        <w:tc>
          <w:tcPr>
            <w:tcW w:w="1779" w:type="pct"/>
            <w:vMerge w:val="restart"/>
          </w:tcPr>
          <w:p w:rsidR="00D62DC3" w:rsidRPr="00BC4DB6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BC4DB6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70" w:type="pct"/>
            <w:gridSpan w:val="2"/>
          </w:tcPr>
          <w:p w:rsidR="00D62DC3" w:rsidRPr="00BC4DB6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BC4DB6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BC4DB6" w:rsidRPr="00BC4DB6" w:rsidTr="005A1475">
        <w:tc>
          <w:tcPr>
            <w:tcW w:w="1779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  <w:vAlign w:val="center"/>
          </w:tcPr>
          <w:p w:rsidR="00BC4DB6" w:rsidRPr="00BC4DB6" w:rsidRDefault="00641F33" w:rsidP="00641F3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Реактивы.Соляная кислота.Технические условия.</w:t>
            </w:r>
          </w:p>
        </w:tc>
        <w:tc>
          <w:tcPr>
            <w:tcW w:w="1851" w:type="pct"/>
            <w:vAlign w:val="center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3118-77</w:t>
            </w:r>
          </w:p>
        </w:tc>
      </w:tr>
      <w:tr w:rsidR="00BC4DB6" w:rsidRPr="00BC4DB6" w:rsidTr="00BC4DB6">
        <w:tc>
          <w:tcPr>
            <w:tcW w:w="1779" w:type="pct"/>
            <w:vMerge w:val="restart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BC4DB6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70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BC4DB6" w:rsidRPr="00BC4DB6" w:rsidTr="00BC4DB6">
        <w:trPr>
          <w:trHeight w:val="561"/>
        </w:trPr>
        <w:tc>
          <w:tcPr>
            <w:tcW w:w="1779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  <w:vAlign w:val="center"/>
          </w:tcPr>
          <w:p w:rsidR="00BC4DB6" w:rsidRPr="00BC4DB6" w:rsidRDefault="00BC4DB6" w:rsidP="00BC4DB6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BC4DB6" w:rsidRPr="00BC4DB6" w:rsidTr="00D03488">
        <w:tc>
          <w:tcPr>
            <w:tcW w:w="5000" w:type="pct"/>
            <w:gridSpan w:val="4"/>
          </w:tcPr>
          <w:p w:rsidR="00BC4DB6" w:rsidRPr="00BC4DB6" w:rsidRDefault="00BC4DB6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BC4DB6" w:rsidRPr="00BC4DB6" w:rsidTr="00BC4DB6">
        <w:tc>
          <w:tcPr>
            <w:tcW w:w="1779" w:type="pct"/>
            <w:vMerge w:val="restart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70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BC4DB6" w:rsidRPr="00BC4DB6" w:rsidTr="00BC4DB6">
        <w:tc>
          <w:tcPr>
            <w:tcW w:w="1779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70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BC4DB6" w:rsidRPr="00BC4DB6" w:rsidTr="00D03488">
        <w:tc>
          <w:tcPr>
            <w:tcW w:w="5000" w:type="pct"/>
            <w:gridSpan w:val="4"/>
          </w:tcPr>
          <w:p w:rsidR="00BC4DB6" w:rsidRPr="00BC4DB6" w:rsidRDefault="00BC4DB6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BC4DB6" w:rsidRPr="00BC4DB6" w:rsidTr="00D03488">
        <w:tc>
          <w:tcPr>
            <w:tcW w:w="2564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BC4DB6" w:rsidRPr="00BC4DB6" w:rsidTr="00D03488">
        <w:tc>
          <w:tcPr>
            <w:tcW w:w="2564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BC4DB6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BC4DB6" w:rsidRDefault="003C66C8" w:rsidP="00BF4DDB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95264" w:rsidRDefault="00295264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37C22" w:rsidRPr="00ED770D" w:rsidRDefault="00F37C22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F37C22" w:rsidRPr="00ED770D" w:rsidRDefault="00F37C22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37C22" w:rsidRPr="00ED770D" w:rsidRDefault="00F37C22" w:rsidP="00F37C2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37C22" w:rsidRPr="00ED770D" w:rsidRDefault="00F37C22" w:rsidP="00F37C2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7C22" w:rsidRPr="00ED770D" w:rsidRDefault="00F37C22" w:rsidP="00F37C2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37C22" w:rsidRPr="00ED770D" w:rsidRDefault="00F37C22" w:rsidP="00F37C2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37C22" w:rsidRDefault="00F37C22" w:rsidP="00F37C2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37C22" w:rsidRPr="00ED770D" w:rsidRDefault="00F37C22" w:rsidP="00F37C2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37C22" w:rsidRPr="00ED770D" w:rsidRDefault="00F37C22" w:rsidP="00F37C2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37C22" w:rsidRPr="00ED770D" w:rsidRDefault="00F37C22" w:rsidP="00F37C2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37C22" w:rsidRDefault="00F37C22" w:rsidP="00F37C2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F37C22" w:rsidRDefault="00F37C22" w:rsidP="00F37C2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37C22" w:rsidRDefault="00F37C22" w:rsidP="00F37C2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37C22" w:rsidRDefault="00F37C22" w:rsidP="00BC4DB6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4DB6" w:rsidRPr="00BC4DB6" w:rsidRDefault="00BC4DB6" w:rsidP="00BC4DB6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145D09" w:rsidRPr="001B099D" w:rsidRDefault="00145D09" w:rsidP="00145D0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95264" w:rsidRDefault="00295264" w:rsidP="00145D0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145D09" w:rsidRPr="000F5854" w:rsidRDefault="00145D09" w:rsidP="00145D0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BC4DB6" w:rsidRDefault="004F65D5" w:rsidP="00BC4DB6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BC4DB6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BC4DB6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BC4DB6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1"/>
        <w:gridCol w:w="3774"/>
        <w:gridCol w:w="3784"/>
        <w:gridCol w:w="3785"/>
        <w:gridCol w:w="2492"/>
      </w:tblGrid>
      <w:tr w:rsidR="004F65D5" w:rsidRPr="00BC4DB6" w:rsidTr="00CD7CEB">
        <w:tc>
          <w:tcPr>
            <w:tcW w:w="1242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BC4DB6" w:rsidTr="00033D54">
        <w:trPr>
          <w:trHeight w:val="374"/>
        </w:trPr>
        <w:tc>
          <w:tcPr>
            <w:tcW w:w="1242" w:type="dxa"/>
            <w:vAlign w:val="center"/>
          </w:tcPr>
          <w:p w:rsidR="004F65D5" w:rsidRPr="00BC4DB6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BC4DB6" w:rsidRDefault="003B4938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Сутегі хлориді (тұз қышқылы)</w:t>
            </w:r>
          </w:p>
        </w:tc>
        <w:tc>
          <w:tcPr>
            <w:tcW w:w="3857" w:type="dxa"/>
            <w:vAlign w:val="center"/>
          </w:tcPr>
          <w:p w:rsidR="004F65D5" w:rsidRPr="00BC4DB6" w:rsidRDefault="003B4938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химиялық таза</w:t>
            </w:r>
          </w:p>
        </w:tc>
        <w:tc>
          <w:tcPr>
            <w:tcW w:w="3858" w:type="dxa"/>
            <w:vAlign w:val="center"/>
          </w:tcPr>
          <w:p w:rsidR="004F65D5" w:rsidRPr="00BC4DB6" w:rsidRDefault="003B4938" w:rsidP="003B493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Тұз қышқылы х.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 35-38%</w:t>
            </w:r>
          </w:p>
        </w:tc>
        <w:tc>
          <w:tcPr>
            <w:tcW w:w="2538" w:type="dxa"/>
            <w:vAlign w:val="center"/>
          </w:tcPr>
          <w:p w:rsidR="004F65D5" w:rsidRPr="00BC4DB6" w:rsidRDefault="003B4938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3B49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82 143,95</w:t>
            </w:r>
          </w:p>
        </w:tc>
      </w:tr>
    </w:tbl>
    <w:p w:rsidR="004F65D5" w:rsidRPr="00BC4DB6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08"/>
        <w:gridCol w:w="1948"/>
        <w:gridCol w:w="1770"/>
        <w:gridCol w:w="5600"/>
      </w:tblGrid>
      <w:tr w:rsidR="004F65D5" w:rsidRPr="00295264" w:rsidTr="00BC4DB6">
        <w:tc>
          <w:tcPr>
            <w:tcW w:w="1920" w:type="pct"/>
            <w:tcBorders>
              <w:bottom w:val="single" w:sz="4" w:space="0" w:color="auto"/>
            </w:tcBorders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08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C4DB6" w:rsidRDefault="002B33D5" w:rsidP="00061B1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Тұз қышқылы (хлорлы сутегінің сулы ерітіндісі) – ауада түтін шығатын өткір иісі бар түссіз сұйықтық; сумен, бензолмен және эфирмен араласады. Қышқылдың тығыздығы 1,15-1,19 г/см3. Тұз қышқылы ГОСТ 3118-77 талаптарына сай болуы керек.</w:t>
            </w:r>
          </w:p>
        </w:tc>
      </w:tr>
      <w:tr w:rsidR="004F65D5" w:rsidRPr="00BC4DB6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BC4DB6" w:rsidRDefault="004F65D5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BC4DB6" w:rsidTr="00BC4DB6">
        <w:tc>
          <w:tcPr>
            <w:tcW w:w="1920" w:type="pct"/>
            <w:tcBorders>
              <w:top w:val="single" w:sz="4" w:space="0" w:color="auto"/>
            </w:tcBorders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080" w:type="pct"/>
            <w:gridSpan w:val="3"/>
            <w:tcBorders>
              <w:top w:val="single" w:sz="4" w:space="0" w:color="auto"/>
            </w:tcBorders>
          </w:tcPr>
          <w:p w:rsidR="004F65D5" w:rsidRPr="00BC4DB6" w:rsidRDefault="00145D09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95264" w:rsidTr="00BC4DB6">
        <w:tc>
          <w:tcPr>
            <w:tcW w:w="1920" w:type="pct"/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080" w:type="pct"/>
            <w:gridSpan w:val="3"/>
          </w:tcPr>
          <w:p w:rsidR="004F65D5" w:rsidRPr="00BC4DB6" w:rsidRDefault="00F37C22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</w:tc>
      </w:tr>
      <w:tr w:rsidR="004F65D5" w:rsidRPr="00295264" w:rsidTr="00BC4DB6">
        <w:trPr>
          <w:trHeight w:val="568"/>
        </w:trPr>
        <w:tc>
          <w:tcPr>
            <w:tcW w:w="1920" w:type="pct"/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BC4DB6">
              <w:rPr>
                <w:sz w:val="23"/>
                <w:szCs w:val="23"/>
                <w:lang w:val="kk-KZ"/>
              </w:rPr>
              <w:t xml:space="preserve"> 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080" w:type="pct"/>
            <w:gridSpan w:val="3"/>
          </w:tcPr>
          <w:p w:rsidR="004F65D5" w:rsidRPr="00BC4DB6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BC4DB6" w:rsidTr="00BC4DB6">
        <w:tc>
          <w:tcPr>
            <w:tcW w:w="1920" w:type="pct"/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080" w:type="pct"/>
            <w:gridSpan w:val="3"/>
          </w:tcPr>
          <w:p w:rsidR="004F65D5" w:rsidRPr="00BC4DB6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BC4DB6" w:rsidTr="00BC4DB6">
        <w:tc>
          <w:tcPr>
            <w:tcW w:w="1920" w:type="pct"/>
          </w:tcPr>
          <w:p w:rsidR="004F65D5" w:rsidRPr="00BC4DB6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080" w:type="pct"/>
            <w:gridSpan w:val="3"/>
          </w:tcPr>
          <w:p w:rsidR="004F65D5" w:rsidRPr="00BC4DB6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BC4DB6" w:rsidTr="00BC4DB6">
        <w:tc>
          <w:tcPr>
            <w:tcW w:w="1920" w:type="pct"/>
          </w:tcPr>
          <w:p w:rsidR="004F65D5" w:rsidRPr="00BC4DB6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080" w:type="pct"/>
            <w:gridSpan w:val="3"/>
          </w:tcPr>
          <w:p w:rsidR="004F65D5" w:rsidRPr="00BC4DB6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BC4DB6" w:rsidTr="00CD7CEB">
        <w:tc>
          <w:tcPr>
            <w:tcW w:w="5000" w:type="pct"/>
            <w:gridSpan w:val="4"/>
          </w:tcPr>
          <w:p w:rsidR="004F65D5" w:rsidRPr="00BC4DB6" w:rsidRDefault="004F65D5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BC4DB6" w:rsidTr="00BC4DB6">
        <w:tc>
          <w:tcPr>
            <w:tcW w:w="1920" w:type="pct"/>
            <w:vMerge w:val="restart"/>
          </w:tcPr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 xml:space="preserve">Мемлекеттік және мемлекетаралық стандарттар </w:t>
            </w:r>
          </w:p>
          <w:p w:rsidR="004F65D5" w:rsidRPr="00BC4DB6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BC4DB6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29" w:type="pct"/>
            <w:gridSpan w:val="2"/>
          </w:tcPr>
          <w:p w:rsidR="004F65D5" w:rsidRPr="00BC4DB6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BC4DB6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BC4DB6" w:rsidRPr="00BC4DB6" w:rsidTr="00AE7CCF">
        <w:tc>
          <w:tcPr>
            <w:tcW w:w="1920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BC4DB6" w:rsidRPr="00BC4DB6" w:rsidRDefault="00641F33" w:rsidP="00641F33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Реактивтер.Тұз қышқылы.Техникалық шарттар.</w:t>
            </w:r>
          </w:p>
        </w:tc>
        <w:tc>
          <w:tcPr>
            <w:tcW w:w="1851" w:type="pct"/>
            <w:vAlign w:val="center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3118-77</w:t>
            </w:r>
          </w:p>
        </w:tc>
      </w:tr>
      <w:tr w:rsidR="00BC4DB6" w:rsidRPr="00BC4DB6" w:rsidTr="00BC4DB6">
        <w:tc>
          <w:tcPr>
            <w:tcW w:w="1920" w:type="pct"/>
            <w:vMerge w:val="restart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BC4DB6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BC4DB6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29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BC4DB6" w:rsidRPr="00BC4DB6" w:rsidTr="00BC4DB6">
        <w:trPr>
          <w:trHeight w:val="416"/>
        </w:trPr>
        <w:tc>
          <w:tcPr>
            <w:tcW w:w="1920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BC4DB6" w:rsidRPr="00BC4DB6" w:rsidRDefault="00BC4DB6" w:rsidP="00BC4DB6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BC4DB6" w:rsidRPr="00BC4DB6" w:rsidTr="00CD7CEB">
        <w:tc>
          <w:tcPr>
            <w:tcW w:w="5000" w:type="pct"/>
            <w:gridSpan w:val="4"/>
          </w:tcPr>
          <w:p w:rsidR="00BC4DB6" w:rsidRPr="00BC4DB6" w:rsidRDefault="00BC4DB6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BC4DB6" w:rsidRPr="00BC4DB6" w:rsidTr="00BC4DB6">
        <w:tc>
          <w:tcPr>
            <w:tcW w:w="1920" w:type="pct"/>
            <w:vMerge w:val="restart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29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BC4DB6" w:rsidRPr="00BC4DB6" w:rsidTr="00BC4DB6">
        <w:tc>
          <w:tcPr>
            <w:tcW w:w="1920" w:type="pct"/>
            <w:vMerge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29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BC4DB6" w:rsidRPr="00BC4DB6" w:rsidRDefault="00BC4DB6" w:rsidP="00BC4DB6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BC4DB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BC4DB6" w:rsidRPr="00BC4DB6" w:rsidTr="00CD7CEB">
        <w:tc>
          <w:tcPr>
            <w:tcW w:w="5000" w:type="pct"/>
            <w:gridSpan w:val="4"/>
          </w:tcPr>
          <w:p w:rsidR="00BC4DB6" w:rsidRPr="00BC4DB6" w:rsidRDefault="00BC4DB6" w:rsidP="00BC4DB6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BC4DB6" w:rsidRPr="00BC4DB6" w:rsidTr="00CD7CEB">
        <w:tc>
          <w:tcPr>
            <w:tcW w:w="2564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BC4DB6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BC4DB6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BC4DB6" w:rsidRPr="00BC4DB6" w:rsidTr="00CD7CEB">
        <w:tc>
          <w:tcPr>
            <w:tcW w:w="2564" w:type="pct"/>
            <w:gridSpan w:val="2"/>
          </w:tcPr>
          <w:p w:rsidR="00BC4DB6" w:rsidRPr="00BC4DB6" w:rsidRDefault="00BC4DB6" w:rsidP="00BC4DB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BC4DB6" w:rsidRPr="00BC4DB6" w:rsidRDefault="00BC4DB6" w:rsidP="00BC4DB6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BC4DB6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BC4DB6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37C22" w:rsidRDefault="00F37C22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95264" w:rsidRDefault="00295264" w:rsidP="00F37C2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F37C22" w:rsidRDefault="00F37C22" w:rsidP="00F37C2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F37C22" w:rsidRDefault="00F37C22" w:rsidP="00F37C2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F37C22" w:rsidRPr="00061B16" w:rsidRDefault="00F37C22" w:rsidP="00F37C2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F37C22" w:rsidRPr="00061B16" w:rsidRDefault="00F37C22" w:rsidP="00F37C2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37C22" w:rsidRPr="00061B16" w:rsidRDefault="00F37C22" w:rsidP="00F37C2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7C22" w:rsidRPr="00061B16" w:rsidRDefault="00F37C22" w:rsidP="00F37C2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37C22" w:rsidRPr="00061B16" w:rsidRDefault="00F37C22" w:rsidP="00F37C2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37C22" w:rsidRPr="00061B16" w:rsidRDefault="00F37C22" w:rsidP="00F37C2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7C22" w:rsidRPr="00AD1320" w:rsidRDefault="00F37C22" w:rsidP="00F37C2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37C22" w:rsidRPr="00061B16" w:rsidRDefault="00F37C22" w:rsidP="00F37C2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37C22" w:rsidRPr="00061B16" w:rsidRDefault="00F37C22" w:rsidP="00F37C2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37C22" w:rsidRPr="00061B16" w:rsidRDefault="00F37C22" w:rsidP="00F37C2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37C22" w:rsidRDefault="00F37C22" w:rsidP="00F37C22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BC4DB6" w:rsidRDefault="00BC4DB6" w:rsidP="00BC4DB6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295264" w:rsidRDefault="00295264" w:rsidP="00BC4DB6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295264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45D09"/>
    <w:rsid w:val="00153493"/>
    <w:rsid w:val="00157B8D"/>
    <w:rsid w:val="001629CC"/>
    <w:rsid w:val="001811C1"/>
    <w:rsid w:val="001818C5"/>
    <w:rsid w:val="001843D6"/>
    <w:rsid w:val="00197434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0258"/>
    <w:rsid w:val="00272E8D"/>
    <w:rsid w:val="002829AB"/>
    <w:rsid w:val="00286F02"/>
    <w:rsid w:val="00295264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458F3"/>
    <w:rsid w:val="00354789"/>
    <w:rsid w:val="00360058"/>
    <w:rsid w:val="00366870"/>
    <w:rsid w:val="00373AA2"/>
    <w:rsid w:val="00377398"/>
    <w:rsid w:val="0038690D"/>
    <w:rsid w:val="003B08A0"/>
    <w:rsid w:val="003B31B4"/>
    <w:rsid w:val="003B4938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1F33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EFA"/>
    <w:rsid w:val="00784FBF"/>
    <w:rsid w:val="007959CC"/>
    <w:rsid w:val="007A5EA4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4DB6"/>
    <w:rsid w:val="00BC7C56"/>
    <w:rsid w:val="00BD5A00"/>
    <w:rsid w:val="00BD710B"/>
    <w:rsid w:val="00BE1B01"/>
    <w:rsid w:val="00BE5C4D"/>
    <w:rsid w:val="00BE7005"/>
    <w:rsid w:val="00BF4185"/>
    <w:rsid w:val="00BF4DDB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46548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37C22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9B22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BC4D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9ACE-A4F9-450E-9F87-98C2A790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2023-12-01T13:24:00Z</cp:lastPrinted>
  <dcterms:created xsi:type="dcterms:W3CDTF">2024-01-30T13:24:00Z</dcterms:created>
  <dcterms:modified xsi:type="dcterms:W3CDTF">2024-04-30T12:45:00Z</dcterms:modified>
</cp:coreProperties>
</file>